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eastAsia" w:ascii="微软雅黑" w:hAnsi="微软雅黑" w:eastAsia="微软雅黑" w:cs="微软雅黑"/>
          <w:b/>
          <w:bCs/>
          <w:color w:val="4B4B4B"/>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教育部关于全面落实研究生导师</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4B4B4B"/>
          <w:spacing w:val="0"/>
          <w:sz w:val="24"/>
          <w:szCs w:val="24"/>
          <w:bdr w:val="none" w:color="auto" w:sz="0" w:space="0"/>
          <w:shd w:val="clear" w:fill="FFFFFF"/>
        </w:rPr>
        <w:t>立德树人职责的意见</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教研〔2018〕1号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各省、自治区、直辖市教育厅（教委），新疆生产建设兵团教育局，有关部门（单位）教育司（局），中央军委训练管理部职业教育局，部属各高等学校：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研究生教育作为国民教育体系的顶端，是培养高层次专门人才的主要途径，是国家人才竞争的重要支柱，是建设创新型国家的核心要素。研究生导师是我国研究生培养的关键力量，肩负着培养国家高层次创新人才的使命与重任。为贯彻全国高校思想政治工作会议精神，努力造就一支有理想信念、道德情操、扎实学识、仁爱之心的研究生导师队伍，全面落实研究生导师立德树人职责，制定本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4B4B4B"/>
          <w:spacing w:val="0"/>
          <w:sz w:val="19"/>
          <w:szCs w:val="19"/>
          <w:bdr w:val="none" w:color="auto" w:sz="0" w:space="0"/>
          <w:shd w:val="clear" w:fill="FFFFFF"/>
        </w:rPr>
        <w:t>一、指导思想和总体要求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1．指导思想。高举中国特色社会主义伟大旗帜，以马克思列宁主义、毛泽东思想、邓小平理论、“三个代表”重要思想、科学发展观、习近平新时代中国特色社会主义思想为指导，增强中国特色社会主义道路自信、理论自信、制度自信、文化自信。全面贯彻党的教育方针，把立德树人作为研究生导师的首要职责，为实现“两个一百年”奋斗目标、实现中华民族伟大复兴的中国梦，培养德才兼备、全面发展的高层次专门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2．总体要求。落实导师是研究生培养第一责任人的要求，坚持社会主义办学方向，坚持教书和育人相统一，坚持言传和身教相统一，坚持潜心问道和关注社会相统一，坚持学术自由和学术规范相统一，以德立身、以德立学、以德施教。遵循研究生教育规律，创新研究生指导方式，潜心研究生培养，全过程育人、全方位育人，做研究生成长成才的指导者和引路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4B4B4B"/>
          <w:spacing w:val="0"/>
          <w:sz w:val="19"/>
          <w:szCs w:val="19"/>
          <w:bdr w:val="none" w:color="auto" w:sz="0" w:space="0"/>
          <w:shd w:val="clear" w:fill="FFFFFF"/>
        </w:rPr>
        <w:t>二、强化研究生导师基本素质要求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3．政治素质过硬。坚持正确的政治方向，拥护中国共产党的领导，不断提高思想政治觉悟；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将思想教育与专业教育有机统一，成为社会主义核心价值观的坚定信仰者、积极传播者、模范实践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4．师德师风高尚。模范遵守教师职业道德规范，为人师表，爱岗敬业，以高尚的道德情操和人格魅力感染、引导学生，成为先进思想文化的传承者和社会进步的积极推动者；谨遵学术规范，恪守学术道德，自觉维护公平正义和风清气正的学术环境；科学选才，规范招生，正确行使导师权力，确保招生录取公平公正；有责任心和使命感，尽职尽责，确保足够的时间和精力及时给予研究生启发和指导；有仁爱之心，以德育人，以文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5．业务素质精湛。具有深厚的学术造诣和执着的学术追求，关注社会需求，推动知识文化传承发展；熟悉国家招生政策，胜任考试招生工作。秉承先进教育理念，重视课程前沿引领，创新教学模式，丰富教学手段；不断提升指导能力，着力培养研究生创新能力，实现理论教学与实践指导之间的平衡，助力研究生成长成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4B4B4B"/>
          <w:spacing w:val="0"/>
          <w:sz w:val="19"/>
          <w:szCs w:val="19"/>
          <w:bdr w:val="none" w:color="auto" w:sz="0" w:space="0"/>
          <w:shd w:val="clear" w:fill="FFFFFF"/>
        </w:rPr>
        <w:t>三、明确研究生导师立德树人职责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6．提升研究生思想政治素质。引导研究生正确认识世界和中国发展大势，正确认识中国特色和国际比较，正确认识时代责任和历史使命，正确认识远大抱负和脚踏实地；树立正确的世界观、人生观、价值观，坚定为共产主义远大理想和中国特色社会主义共同理想而奋斗的信念，成为德智体美全面发展的高层次专门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7．培养研究生学术创新能力。按照因材施教和个性化培养理念，积极参与制定执行研究生培养计划，统筹安排实践与科研活动，强化学术指导；定期与研究生沟通交流，指导研究生确定研究方向，深入开展研究；营造和谐的学术环境，培养研究生的创新意识和创新能力，激发研究生创新潜力；引导研究生跟踪学科前沿，直面学术问题，开拓学术视野，在学术研究上开展创新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8．培养研究生实践创新能力。鼓励研究生积极参加国内外学术和专业实践活动，指导研究生发表各类研究成果，培养研究生提出问题、分析问题和解决问题的能力，强化理论与实践相结合；支持和指导研究生将科研成果转化应用，推动产学研用紧密结合，提升创新创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9．增强研究生社会责任感。鼓励研究生将个人的发展进步与国家和民族的发展需要相结合，为国家富强和民族复兴贡献智慧和力量；支持和鼓励研究生参与各种社会实践和志愿服务活动，在服务人民与奉献社会的过程中实现自己的人生价值；培养研究生的国际视野和家国情怀，积极致力于构建人类命运共同体，努力成为世界文明进步的积极推动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10．指导研究生恪守学术道德规范。培养研究生严谨认真的治学态度和求真务实的科学精神，自觉遵守科研诚信与学术道德，自觉维护学术事业的神圣性、纯洁性与严肃性，杜绝学术不端行为；在研究生培养的各个环节，强化学术规范训练，加强职业伦理教育，提升学术道德涵养；培养研究生尊重他人劳动成果，提高知识产权保护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11．优化研究生培养条件。根据不同学科、类别的研究生培养要求，积极为研究生的学习和成长创造条件，为研究生开展科学研究提供有利条件；鼓励研究生参与各种社会实践和学术交流；积极创设良好的学术交流平台，增加研究生参与社会实践和学术交流的机会；鼓励研究生积极参与课题研究，并根据实际情况，为研究生提供相应的经费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12．注重对研究生人文关怀。要加强人文关怀和心理疏导，加强校规校纪教育，把解决思想问题同解决实际问题结合起来，了解学生成长环境和过程，在关心帮助研究生的过程中做好教育和引导工作。加强与研究生的交流与沟通，建立良好的师生互动机制，关注研究生的学业压力，营造良好的学习氛围，提供相应的支持和鼓励，保护研究生合法权益；关注研究生的就业压力，引导研究生做好职业生涯规划，关心研究生生活和身心健康，不断提升研究生敢于面对困难挫折的良好心理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4B4B4B"/>
          <w:spacing w:val="0"/>
          <w:sz w:val="19"/>
          <w:szCs w:val="19"/>
          <w:bdr w:val="none" w:color="auto" w:sz="0" w:space="0"/>
          <w:shd w:val="clear" w:fill="FFFFFF"/>
        </w:rPr>
        <w:t>四、健全研究生导师评价激励机制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13．完善评价考核机制。坚持立德树人，把教书育人作为研究生导师评价的核心内容，突出教育教学业绩评价，将人才培养中心任务落到实处。教育行政部门要把立德树人纳入教学评估和学科评估指标体系，加强对研究生导师立德树人职责落实情况的评价；研究生培养单位要结合自身办学实际和学科特色，制订研究生导师立德树人职责考核办法，以年度考核为依托，坚持学术委员会评价、教学督导评价、研究生评价和导师自我评价相结合，建立科学、公平、公正、公开的考核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14．明确表彰奖励机制。研究生培养单位要将研究生导师立德树人评价考核结果，作为人才引进、职称评定、职务晋升、绩效分配、评优评先的重要依据，充分发挥考核评价的鉴定、引导、激励和教育功能。强化示范引领，对于立德树人成绩突出的研究生导师，研究生培养单位要给予表彰与奖励，推广复制优秀导师、优秀团队的成功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15．落实督导检查机制。教育行政部门和研究生培养单位要把研究生导师立德树人职责落实情况纳入教学督导范畴，加强督导检查。对于未能履行立德树人职责的研究生导师，研究生培养单位视情况采取约谈、限招、停招、取消导师资格等处理措施；对有违反师德行为的，实行一票否决，并依法依规给予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4B4B4B"/>
          <w:spacing w:val="0"/>
          <w:sz w:val="19"/>
          <w:szCs w:val="19"/>
          <w:bdr w:val="none" w:color="auto" w:sz="0" w:space="0"/>
          <w:shd w:val="clear" w:fill="FFFFFF"/>
        </w:rPr>
        <w:t>五、强化组织保障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16．各级教育主管部门加强组织领导。尊重高校办学自主权，优化管理，强化服务，加强宏观指导；统筹协调各方资源，切实保障各项投入，为研究生导师队伍建设积极创造条件；强化督导检查，确保政策落实；突出制度建设，形成落实导师立德树人职责的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17．研究生培养单位全面贯彻落实。制定和完善相关规章制度，强化落实，确保实效；安排专项经费用于导师队伍建设，定期组织交流、研讨，提升导师学术研究水平和研究生指导能力；尊重和保障导师自主性，维护和规范导师在招生、培养、资助、学术评价等环节中的权利；保障导师待遇，加强导师培训，支持导师参加学术交流活动和行业企业实践，逐步实现学术休假制度；改善导师治学环境，提供必要的工作场所、实验设施等条件；积极听取导师意见，营造良好校园文化环境，提升导师工作满意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18．倡导全社会共同关心协同参与。积极营造全社会尊师重教的良好氛围，动员各界力量关心导师队伍建设；大力宣传导师立德树人先进典型，加强榜样示范教育；倡导全社会共同关心、协同参与，促进导师立德树人工作机制的常态化科学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各省级教育主管部门和研究生培养单位，要根据本意见制定相关的实施细则。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2018年1月17日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Y2IyMWI1OWQ2OGNkNDRjNjA0YWU4Mzc4NzI4MzEifQ=="/>
  </w:docVars>
  <w:rsids>
    <w:rsidRoot w:val="00000000"/>
    <w:rsid w:val="438C3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2022-10-04T08:41:48Z</dcterms:created>
  <dc:creator>XIII</dc:creator>
  <cp:lastModifiedBy>小苹果</cp:lastModifiedBy>
  <dcterms:modified xsi:type="dcterms:W3CDTF">2022-10-04T08:43:32Z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FB29A479F889418BAC46360D3A984F75</vt:lpwstr>
  </property>
</Properties>
</file>